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C5" w:rsidRPr="006C2760" w:rsidRDefault="00BF16C5" w:rsidP="002A2EF3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Opća županijska bolnica Požega</w:t>
      </w:r>
    </w:p>
    <w:p w:rsidR="00BF16C5" w:rsidRPr="006C2760" w:rsidRDefault="00BF16C5" w:rsidP="002A2EF3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Požega, Osječka 107</w:t>
      </w:r>
    </w:p>
    <w:p w:rsidR="00BF16C5" w:rsidRPr="00BA4FE6" w:rsidRDefault="00023C5F" w:rsidP="002A2EF3">
      <w:pPr>
        <w:rPr>
          <w:rFonts w:ascii="Times New Roman" w:hAnsi="Times New Roman"/>
        </w:rPr>
      </w:pPr>
      <w:r w:rsidRPr="00BA4FE6">
        <w:rPr>
          <w:rFonts w:ascii="Times New Roman" w:hAnsi="Times New Roman"/>
        </w:rPr>
        <w:t>Ur. broj</w:t>
      </w:r>
      <w:r w:rsidR="00BF16C5" w:rsidRPr="00BA4FE6">
        <w:rPr>
          <w:rFonts w:ascii="Times New Roman" w:hAnsi="Times New Roman"/>
        </w:rPr>
        <w:t xml:space="preserve">: </w:t>
      </w:r>
      <w:r w:rsidR="00915F1A" w:rsidRPr="00BA4FE6">
        <w:rPr>
          <w:rFonts w:ascii="Times New Roman" w:hAnsi="Times New Roman"/>
        </w:rPr>
        <w:t>02-</w:t>
      </w:r>
      <w:r w:rsidR="00BA4FE6" w:rsidRPr="00BA4FE6">
        <w:rPr>
          <w:rFonts w:ascii="Times New Roman" w:hAnsi="Times New Roman"/>
        </w:rPr>
        <w:t>365</w:t>
      </w:r>
      <w:r w:rsidR="008F6A52" w:rsidRPr="00BA4FE6">
        <w:rPr>
          <w:rFonts w:ascii="Times New Roman" w:hAnsi="Times New Roman"/>
        </w:rPr>
        <w:t>/</w:t>
      </w:r>
      <w:r w:rsidR="003A6144" w:rsidRPr="00BA4FE6">
        <w:rPr>
          <w:rFonts w:ascii="Times New Roman" w:hAnsi="Times New Roman"/>
        </w:rPr>
        <w:t>2</w:t>
      </w:r>
      <w:r w:rsidR="00D33255" w:rsidRPr="00BA4FE6">
        <w:rPr>
          <w:rFonts w:ascii="Times New Roman" w:hAnsi="Times New Roman"/>
        </w:rPr>
        <w:t>-201</w:t>
      </w:r>
      <w:r w:rsidR="004E39B6" w:rsidRPr="00BA4FE6">
        <w:rPr>
          <w:rFonts w:ascii="Times New Roman" w:hAnsi="Times New Roman"/>
        </w:rPr>
        <w:t>7</w:t>
      </w:r>
      <w:bookmarkStart w:id="0" w:name="_GoBack"/>
      <w:bookmarkEnd w:id="0"/>
    </w:p>
    <w:p w:rsidR="00BF16C5" w:rsidRPr="00501A96" w:rsidRDefault="00BF16C5" w:rsidP="002A2EF3">
      <w:pPr>
        <w:rPr>
          <w:rFonts w:ascii="Times New Roman" w:hAnsi="Times New Roman"/>
        </w:rPr>
      </w:pPr>
      <w:r w:rsidRPr="00501A96">
        <w:rPr>
          <w:rFonts w:ascii="Times New Roman" w:hAnsi="Times New Roman"/>
        </w:rPr>
        <w:t xml:space="preserve">Datum: </w:t>
      </w:r>
      <w:r w:rsidR="00501A96" w:rsidRPr="00501A96">
        <w:rPr>
          <w:rFonts w:ascii="Times New Roman" w:hAnsi="Times New Roman"/>
        </w:rPr>
        <w:t>27</w:t>
      </w:r>
      <w:r w:rsidR="007C7123" w:rsidRPr="00501A96">
        <w:rPr>
          <w:rFonts w:ascii="Times New Roman" w:hAnsi="Times New Roman"/>
        </w:rPr>
        <w:t xml:space="preserve">. </w:t>
      </w:r>
      <w:r w:rsidR="004E39B6" w:rsidRPr="00501A96">
        <w:rPr>
          <w:rFonts w:ascii="Times New Roman" w:hAnsi="Times New Roman"/>
        </w:rPr>
        <w:t>siječnja</w:t>
      </w:r>
      <w:r w:rsidR="00056AAA" w:rsidRPr="00501A96">
        <w:rPr>
          <w:rFonts w:ascii="Times New Roman" w:hAnsi="Times New Roman"/>
        </w:rPr>
        <w:t xml:space="preserve"> </w:t>
      </w:r>
      <w:r w:rsidR="004E39B6" w:rsidRPr="00501A96">
        <w:rPr>
          <w:rFonts w:ascii="Times New Roman" w:hAnsi="Times New Roman"/>
        </w:rPr>
        <w:t>2017</w:t>
      </w:r>
      <w:r w:rsidRPr="00501A96">
        <w:rPr>
          <w:rFonts w:ascii="Times New Roman" w:hAnsi="Times New Roman"/>
        </w:rPr>
        <w:t>. god.</w:t>
      </w:r>
    </w:p>
    <w:p w:rsidR="001005B3" w:rsidRPr="006C2760" w:rsidRDefault="001005B3" w:rsidP="002A2EF3">
      <w:pPr>
        <w:rPr>
          <w:rFonts w:ascii="Times New Roman" w:hAnsi="Times New Roman"/>
        </w:rPr>
      </w:pPr>
    </w:p>
    <w:p w:rsidR="00BF16C5" w:rsidRPr="006C2760" w:rsidRDefault="00BF16C5">
      <w:pPr>
        <w:rPr>
          <w:rFonts w:ascii="Times New Roman" w:hAnsi="Times New Roman"/>
        </w:rPr>
      </w:pPr>
    </w:p>
    <w:p w:rsidR="00BF16C5" w:rsidRPr="006C2760" w:rsidRDefault="00BF16C5" w:rsidP="00101C4B">
      <w:pPr>
        <w:jc w:val="center"/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                                                                                                   SVIM ZAINTERESIRANIM </w:t>
      </w:r>
    </w:p>
    <w:p w:rsidR="00BF16C5" w:rsidRPr="006C2760" w:rsidRDefault="00BF16C5" w:rsidP="00101C4B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                                                                                                                  GOSPODARSKIM SUBJEKTIMA</w:t>
      </w:r>
    </w:p>
    <w:p w:rsidR="00BF16C5" w:rsidRPr="006C2760" w:rsidRDefault="00BF16C5">
      <w:pPr>
        <w:rPr>
          <w:rFonts w:ascii="Times New Roman" w:hAnsi="Times New Roman"/>
        </w:rPr>
      </w:pPr>
    </w:p>
    <w:p w:rsidR="00872E8D" w:rsidRPr="006C2760" w:rsidRDefault="00872E8D">
      <w:pPr>
        <w:rPr>
          <w:rFonts w:ascii="Times New Roman" w:hAnsi="Times New Roman"/>
        </w:rPr>
      </w:pPr>
    </w:p>
    <w:p w:rsidR="00872E8D" w:rsidRPr="006C2760" w:rsidRDefault="00872E8D">
      <w:pPr>
        <w:rPr>
          <w:rFonts w:ascii="Times New Roman" w:hAnsi="Times New Roman"/>
        </w:rPr>
      </w:pPr>
    </w:p>
    <w:p w:rsidR="007C7123" w:rsidRPr="006C2760" w:rsidRDefault="00A8352A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Predmet</w:t>
      </w:r>
      <w:r w:rsidR="00BF16C5" w:rsidRPr="006C2760">
        <w:rPr>
          <w:rFonts w:ascii="Times New Roman" w:hAnsi="Times New Roman"/>
        </w:rPr>
        <w:t xml:space="preserve">: </w:t>
      </w:r>
      <w:r w:rsidR="00807512" w:rsidRPr="006C2760">
        <w:rPr>
          <w:rFonts w:ascii="Times New Roman" w:hAnsi="Times New Roman"/>
        </w:rPr>
        <w:t>Zahtjev za izmjen</w:t>
      </w:r>
      <w:r w:rsidR="00BA4FE6">
        <w:rPr>
          <w:rFonts w:ascii="Times New Roman" w:hAnsi="Times New Roman"/>
        </w:rPr>
        <w:t>u</w:t>
      </w:r>
      <w:r w:rsidR="006F051D" w:rsidRPr="006C2760">
        <w:rPr>
          <w:rFonts w:ascii="Times New Roman" w:hAnsi="Times New Roman"/>
        </w:rPr>
        <w:t xml:space="preserve"> </w:t>
      </w:r>
      <w:r w:rsidR="00BF16C5" w:rsidRPr="006C2760">
        <w:rPr>
          <w:rFonts w:ascii="Times New Roman" w:hAnsi="Times New Roman"/>
        </w:rPr>
        <w:t>dokumenta</w:t>
      </w:r>
      <w:r w:rsidR="0031313F" w:rsidRPr="006C2760">
        <w:rPr>
          <w:rFonts w:ascii="Times New Roman" w:hAnsi="Times New Roman"/>
        </w:rPr>
        <w:t xml:space="preserve">cije za nadmetanje, </w:t>
      </w:r>
    </w:p>
    <w:p w:rsidR="00BF16C5" w:rsidRPr="006C2760" w:rsidRDefault="00A420CC" w:rsidP="007C7123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odgovor </w:t>
      </w:r>
      <w:r w:rsidR="0031313F" w:rsidRPr="006C2760">
        <w:rPr>
          <w:rFonts w:ascii="Times New Roman" w:hAnsi="Times New Roman"/>
        </w:rPr>
        <w:t>dostavlja se</w:t>
      </w:r>
    </w:p>
    <w:p w:rsidR="00A5593D" w:rsidRPr="006C2760" w:rsidRDefault="00A5593D" w:rsidP="007C0FE6">
      <w:pPr>
        <w:pStyle w:val="Odlomakpopisa"/>
        <w:ind w:left="1770"/>
        <w:rPr>
          <w:rFonts w:ascii="Times New Roman" w:hAnsi="Times New Roman"/>
        </w:rPr>
      </w:pPr>
    </w:p>
    <w:p w:rsidR="005C7895" w:rsidRPr="006C2760" w:rsidRDefault="00A8352A" w:rsidP="00A343D7">
      <w:pPr>
        <w:ind w:left="993" w:hanging="993"/>
        <w:rPr>
          <w:rFonts w:ascii="Times New Roman" w:hAnsi="Times New Roman"/>
          <w:lang w:eastAsia="hr-HR"/>
        </w:rPr>
      </w:pPr>
      <w:r w:rsidRPr="006C2760">
        <w:rPr>
          <w:rFonts w:ascii="Times New Roman" w:hAnsi="Times New Roman"/>
        </w:rPr>
        <w:t>Predmet nabave</w:t>
      </w:r>
      <w:r w:rsidR="00BF16C5" w:rsidRPr="006C2760">
        <w:rPr>
          <w:rFonts w:ascii="Times New Roman" w:hAnsi="Times New Roman"/>
        </w:rPr>
        <w:t>:</w:t>
      </w:r>
      <w:r w:rsidR="00BF16C5" w:rsidRPr="006C2760">
        <w:rPr>
          <w:rFonts w:ascii="Times New Roman" w:hAnsi="Times New Roman"/>
          <w:i/>
        </w:rPr>
        <w:t xml:space="preserve">  </w:t>
      </w:r>
      <w:r w:rsidR="000D65C1" w:rsidRPr="006C2760">
        <w:rPr>
          <w:rFonts w:ascii="Times New Roman" w:hAnsi="Times New Roman"/>
        </w:rPr>
        <w:t xml:space="preserve">Lijekovi, CPV - </w:t>
      </w:r>
      <w:r w:rsidR="000D65C1" w:rsidRPr="006C2760">
        <w:rPr>
          <w:rFonts w:ascii="Times New Roman" w:hAnsi="Times New Roman"/>
          <w:bCs/>
        </w:rPr>
        <w:t>33600000-6</w:t>
      </w:r>
    </w:p>
    <w:p w:rsidR="00271D72" w:rsidRPr="006C2760" w:rsidRDefault="00271D72" w:rsidP="00A343D7">
      <w:pPr>
        <w:ind w:left="993" w:hanging="993"/>
        <w:rPr>
          <w:rFonts w:ascii="Times New Roman" w:hAnsi="Times New Roman"/>
        </w:rPr>
      </w:pPr>
    </w:p>
    <w:p w:rsidR="00BF16C5" w:rsidRPr="006C2760" w:rsidRDefault="0031313F" w:rsidP="00923156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Ev. broj nabave</w:t>
      </w:r>
      <w:r w:rsidR="007E3D56" w:rsidRPr="006C2760">
        <w:rPr>
          <w:rFonts w:ascii="Times New Roman" w:hAnsi="Times New Roman"/>
        </w:rPr>
        <w:t xml:space="preserve">: </w:t>
      </w:r>
      <w:r w:rsidR="000D65C1" w:rsidRPr="006C2760">
        <w:rPr>
          <w:rFonts w:ascii="Times New Roman" w:hAnsi="Times New Roman"/>
        </w:rPr>
        <w:t>1</w:t>
      </w:r>
      <w:r w:rsidR="003A6144" w:rsidRPr="006C2760">
        <w:rPr>
          <w:rFonts w:ascii="Times New Roman" w:hAnsi="Times New Roman"/>
        </w:rPr>
        <w:t>/</w:t>
      </w:r>
      <w:r w:rsidR="00271D72" w:rsidRPr="006C2760">
        <w:rPr>
          <w:rFonts w:ascii="Times New Roman" w:hAnsi="Times New Roman"/>
        </w:rPr>
        <w:t>17</w:t>
      </w:r>
    </w:p>
    <w:p w:rsidR="00BF16C5" w:rsidRPr="006C2760" w:rsidRDefault="00BF16C5" w:rsidP="00923156">
      <w:pPr>
        <w:rPr>
          <w:rFonts w:ascii="Times New Roman" w:hAnsi="Times New Roman"/>
        </w:rPr>
      </w:pPr>
    </w:p>
    <w:p w:rsidR="00BF16C5" w:rsidRPr="00FC20D7" w:rsidRDefault="007E3D56" w:rsidP="00923156">
      <w:pPr>
        <w:rPr>
          <w:rFonts w:ascii="Times New Roman" w:hAnsi="Times New Roman"/>
        </w:rPr>
      </w:pPr>
      <w:r w:rsidRPr="00FC20D7">
        <w:rPr>
          <w:rFonts w:ascii="Times New Roman" w:hAnsi="Times New Roman"/>
        </w:rPr>
        <w:t>Poziv n</w:t>
      </w:r>
      <w:r w:rsidR="0031313F" w:rsidRPr="00FC20D7">
        <w:rPr>
          <w:rFonts w:ascii="Times New Roman" w:hAnsi="Times New Roman"/>
        </w:rPr>
        <w:t>a nadmetanje br.</w:t>
      </w:r>
      <w:r w:rsidR="00BF16C5" w:rsidRPr="00FC20D7">
        <w:rPr>
          <w:rFonts w:ascii="Times New Roman" w:hAnsi="Times New Roman"/>
        </w:rPr>
        <w:t>:</w:t>
      </w:r>
      <w:r w:rsidR="00294823" w:rsidRPr="00FC20D7">
        <w:rPr>
          <w:rFonts w:ascii="Times New Roman" w:hAnsi="Times New Roman"/>
        </w:rPr>
        <w:t xml:space="preserve"> </w:t>
      </w:r>
      <w:r w:rsidR="00294823" w:rsidRPr="00FC20D7">
        <w:rPr>
          <w:rFonts w:ascii="Times New Roman" w:hAnsi="Times New Roman"/>
          <w:lang w:eastAsia="hr-HR"/>
        </w:rPr>
        <w:t>2016/S 002-0028844</w:t>
      </w:r>
      <w:r w:rsidR="00B04281" w:rsidRPr="00FC20D7">
        <w:rPr>
          <w:rFonts w:ascii="Times New Roman" w:hAnsi="Times New Roman"/>
          <w:bCs/>
        </w:rPr>
        <w:t xml:space="preserve"> </w:t>
      </w:r>
      <w:r w:rsidR="00271D72" w:rsidRPr="00FC20D7">
        <w:rPr>
          <w:rFonts w:ascii="Times New Roman" w:hAnsi="Times New Roman"/>
          <w:lang w:eastAsia="hr-HR"/>
        </w:rPr>
        <w:t xml:space="preserve"> </w:t>
      </w:r>
      <w:r w:rsidR="0034559F" w:rsidRPr="00FC20D7">
        <w:rPr>
          <w:rFonts w:ascii="Times New Roman" w:hAnsi="Times New Roman"/>
        </w:rPr>
        <w:t xml:space="preserve">objavljen dana </w:t>
      </w:r>
      <w:r w:rsidR="00672FC4" w:rsidRPr="00FC20D7">
        <w:rPr>
          <w:rFonts w:ascii="Times New Roman" w:hAnsi="Times New Roman"/>
        </w:rPr>
        <w:t>27</w:t>
      </w:r>
      <w:r w:rsidR="0034559F" w:rsidRPr="00FC20D7">
        <w:rPr>
          <w:rFonts w:ascii="Times New Roman" w:hAnsi="Times New Roman"/>
        </w:rPr>
        <w:t xml:space="preserve">. </w:t>
      </w:r>
      <w:r w:rsidR="00271D72" w:rsidRPr="00FC20D7">
        <w:rPr>
          <w:rFonts w:ascii="Times New Roman" w:hAnsi="Times New Roman"/>
        </w:rPr>
        <w:t>prosinc</w:t>
      </w:r>
      <w:r w:rsidR="0034559F" w:rsidRPr="00FC20D7">
        <w:rPr>
          <w:rFonts w:ascii="Times New Roman" w:hAnsi="Times New Roman"/>
        </w:rPr>
        <w:t>a 2016. god.</w:t>
      </w:r>
    </w:p>
    <w:p w:rsidR="00ED7C8A" w:rsidRPr="00FC20D7" w:rsidRDefault="00ED7C8A">
      <w:pPr>
        <w:rPr>
          <w:rFonts w:ascii="Times New Roman" w:hAnsi="Times New Roman"/>
          <w:u w:val="single"/>
        </w:rPr>
      </w:pPr>
    </w:p>
    <w:p w:rsidR="00BF16C5" w:rsidRPr="00FC20D7" w:rsidRDefault="00BF16C5" w:rsidP="00FC20D7">
      <w:pPr>
        <w:pStyle w:val="Bezproreda"/>
        <w:rPr>
          <w:rFonts w:ascii="Times New Roman" w:hAnsi="Times New Roman"/>
        </w:rPr>
      </w:pPr>
      <w:r w:rsidRPr="00FC20D7">
        <w:rPr>
          <w:rFonts w:ascii="Times New Roman" w:hAnsi="Times New Roman"/>
        </w:rPr>
        <w:t>Zainteresirani gospodarski subjekt</w:t>
      </w:r>
      <w:r w:rsidR="000934FC" w:rsidRPr="00FC20D7">
        <w:rPr>
          <w:rFonts w:ascii="Times New Roman" w:hAnsi="Times New Roman"/>
        </w:rPr>
        <w:t xml:space="preserve"> dostavi</w:t>
      </w:r>
      <w:r w:rsidR="00BA4FE6">
        <w:rPr>
          <w:rFonts w:ascii="Times New Roman" w:hAnsi="Times New Roman"/>
        </w:rPr>
        <w:t>o</w:t>
      </w:r>
      <w:r w:rsidR="000934FC" w:rsidRPr="00FC20D7">
        <w:rPr>
          <w:rFonts w:ascii="Times New Roman" w:hAnsi="Times New Roman"/>
        </w:rPr>
        <w:t xml:space="preserve"> </w:t>
      </w:r>
      <w:r w:rsidR="00BA4FE6">
        <w:rPr>
          <w:rFonts w:ascii="Times New Roman" w:hAnsi="Times New Roman"/>
        </w:rPr>
        <w:t>je</w:t>
      </w:r>
      <w:r w:rsidR="006E356F" w:rsidRPr="00FC20D7">
        <w:rPr>
          <w:rFonts w:ascii="Times New Roman" w:hAnsi="Times New Roman"/>
        </w:rPr>
        <w:t xml:space="preserve"> </w:t>
      </w:r>
      <w:r w:rsidRPr="00FC20D7">
        <w:rPr>
          <w:rFonts w:ascii="Times New Roman" w:hAnsi="Times New Roman"/>
        </w:rPr>
        <w:t>zahtjev za</w:t>
      </w:r>
      <w:r w:rsidR="00BA4FE6">
        <w:rPr>
          <w:rFonts w:ascii="Times New Roman" w:hAnsi="Times New Roman"/>
        </w:rPr>
        <w:t xml:space="preserve"> iz</w:t>
      </w:r>
      <w:r w:rsidR="00EF203A" w:rsidRPr="00FC20D7">
        <w:rPr>
          <w:rFonts w:ascii="Times New Roman" w:hAnsi="Times New Roman"/>
        </w:rPr>
        <w:t>mjenu</w:t>
      </w:r>
      <w:r w:rsidR="002E4DF8" w:rsidRPr="00FC20D7">
        <w:rPr>
          <w:rFonts w:ascii="Times New Roman" w:hAnsi="Times New Roman"/>
        </w:rPr>
        <w:t xml:space="preserve"> </w:t>
      </w:r>
      <w:r w:rsidR="000934FC" w:rsidRPr="00FC20D7">
        <w:rPr>
          <w:rFonts w:ascii="Times New Roman" w:hAnsi="Times New Roman"/>
        </w:rPr>
        <w:t xml:space="preserve">dokumentacije </w:t>
      </w:r>
      <w:r w:rsidR="002E4DF8" w:rsidRPr="00FC20D7">
        <w:rPr>
          <w:rFonts w:ascii="Times New Roman" w:hAnsi="Times New Roman"/>
        </w:rPr>
        <w:t xml:space="preserve">za </w:t>
      </w:r>
      <w:r w:rsidR="000934FC" w:rsidRPr="00FC20D7">
        <w:rPr>
          <w:rFonts w:ascii="Times New Roman" w:hAnsi="Times New Roman"/>
        </w:rPr>
        <w:t>nadmetanje</w:t>
      </w:r>
      <w:r w:rsidRPr="00FC20D7">
        <w:rPr>
          <w:rFonts w:ascii="Times New Roman" w:hAnsi="Times New Roman"/>
        </w:rPr>
        <w:t>:</w:t>
      </w:r>
    </w:p>
    <w:p w:rsidR="00C25CC1" w:rsidRPr="00FC20D7" w:rsidRDefault="00C25CC1" w:rsidP="00FC20D7">
      <w:pPr>
        <w:pStyle w:val="Bezproreda"/>
        <w:rPr>
          <w:rFonts w:ascii="Times New Roman" w:hAnsi="Times New Roman"/>
        </w:rPr>
      </w:pPr>
    </w:p>
    <w:p w:rsidR="00FC20D7" w:rsidRPr="00FC20D7" w:rsidRDefault="00FC20D7" w:rsidP="00FC20D7">
      <w:pPr>
        <w:pStyle w:val="Bezproreda"/>
        <w:rPr>
          <w:rFonts w:ascii="Times New Roman" w:eastAsia="Tahoma" w:hAnsi="Times New Roman"/>
          <w:color w:val="000000"/>
        </w:rPr>
      </w:pPr>
      <w:r w:rsidRPr="00FC20D7">
        <w:rPr>
          <w:rFonts w:ascii="Times New Roman" w:hAnsi="Times New Roman"/>
        </w:rPr>
        <w:t>„</w:t>
      </w:r>
      <w:r w:rsidRPr="00FC20D7">
        <w:rPr>
          <w:rFonts w:ascii="Times New Roman" w:eastAsia="Tahoma" w:hAnsi="Times New Roman"/>
          <w:color w:val="000000"/>
        </w:rPr>
        <w:t xml:space="preserve">Nakon pregleda natječajne dokumentacije i to djela koji se odnosi na točku </w:t>
      </w:r>
      <w:r w:rsidRPr="00501A96">
        <w:rPr>
          <w:rFonts w:ascii="Times New Roman" w:eastAsia="Tahoma" w:hAnsi="Times New Roman"/>
          <w:color w:val="000000"/>
        </w:rPr>
        <w:t>4.2 Tehnička i stručna sposobnost uočili</w:t>
      </w:r>
      <w:r w:rsidRPr="00FC20D7">
        <w:rPr>
          <w:rFonts w:ascii="Times New Roman" w:eastAsia="Tahoma" w:hAnsi="Times New Roman"/>
          <w:b/>
          <w:color w:val="000000"/>
        </w:rPr>
        <w:t xml:space="preserve"> </w:t>
      </w:r>
      <w:r w:rsidRPr="00FC20D7">
        <w:rPr>
          <w:rFonts w:ascii="Times New Roman" w:eastAsia="Tahoma" w:hAnsi="Times New Roman"/>
          <w:color w:val="000000"/>
        </w:rPr>
        <w:t>smo da niste tražili Rješenje za stavljanje gotovog lijeka u promet niti Izjavu / Odobrenje od nositelja Odobrenja za stavljanje gotovog lijeka u promet za sudjelovanje u javnom nadmetanju.</w:t>
      </w:r>
    </w:p>
    <w:p w:rsidR="00FC20D7" w:rsidRPr="00FC20D7" w:rsidRDefault="00FC20D7" w:rsidP="00FC20D7">
      <w:pPr>
        <w:spacing w:before="258" w:line="256" w:lineRule="exact"/>
        <w:ind w:left="216"/>
        <w:jc w:val="both"/>
        <w:textAlignment w:val="baseline"/>
        <w:rPr>
          <w:rFonts w:ascii="Times New Roman" w:eastAsia="Tahoma" w:hAnsi="Times New Roman"/>
          <w:color w:val="000000"/>
          <w:spacing w:val="7"/>
        </w:rPr>
      </w:pPr>
      <w:r w:rsidRPr="00FC20D7">
        <w:rPr>
          <w:rFonts w:ascii="Times New Roman" w:eastAsia="Tahoma" w:hAnsi="Times New Roman"/>
          <w:color w:val="000000"/>
          <w:spacing w:val="7"/>
        </w:rPr>
        <w:t>Zakonom o JN su regulirani obavezni elementi koje mora imati svaki javni natječaj, no kada se radi o posebnoj vrsti nabave, tipa nabava lijekova, postoji mogućnost da je Zakon o lijekovima kao lex specialis kojim se uređuju određena pitanja (nabava i distribucija lijekova), jači u odnosu na zakon koji regulira opća pitanja (Zakon o JN)</w:t>
      </w:r>
      <w:r w:rsidR="00501A96">
        <w:rPr>
          <w:rFonts w:ascii="Times New Roman" w:eastAsia="Tahoma" w:hAnsi="Times New Roman"/>
          <w:color w:val="000000"/>
          <w:spacing w:val="7"/>
        </w:rPr>
        <w:t>.</w:t>
      </w:r>
    </w:p>
    <w:p w:rsidR="00FC20D7" w:rsidRPr="00FC20D7" w:rsidRDefault="00FC20D7" w:rsidP="00FC20D7">
      <w:pPr>
        <w:spacing w:before="255" w:line="258" w:lineRule="exact"/>
        <w:ind w:left="216"/>
        <w:jc w:val="both"/>
        <w:textAlignment w:val="baseline"/>
        <w:rPr>
          <w:rFonts w:ascii="Times New Roman" w:eastAsia="Tahoma" w:hAnsi="Times New Roman"/>
          <w:color w:val="000000"/>
        </w:rPr>
      </w:pPr>
      <w:r w:rsidRPr="00FC20D7">
        <w:rPr>
          <w:rFonts w:ascii="Times New Roman" w:eastAsia="Tahoma" w:hAnsi="Times New Roman"/>
          <w:color w:val="000000"/>
        </w:rPr>
        <w:t>Zbog gore navedenog, molimo da se pod točkom 4.2 Tehnička i stručna sposobnost doda točka koja se odnosi na dokaze:</w:t>
      </w:r>
    </w:p>
    <w:p w:rsidR="00FC20D7" w:rsidRPr="00FC20D7" w:rsidRDefault="00FC20D7" w:rsidP="00FC20D7">
      <w:pPr>
        <w:numPr>
          <w:ilvl w:val="0"/>
          <w:numId w:val="15"/>
        </w:numPr>
        <w:tabs>
          <w:tab w:val="clear" w:pos="360"/>
          <w:tab w:val="left" w:pos="1008"/>
        </w:tabs>
        <w:spacing w:line="257" w:lineRule="exact"/>
        <w:ind w:left="1008" w:hanging="360"/>
        <w:jc w:val="both"/>
        <w:textAlignment w:val="baseline"/>
        <w:rPr>
          <w:rFonts w:ascii="Times New Roman" w:eastAsia="Tahoma" w:hAnsi="Times New Roman"/>
          <w:color w:val="000000"/>
        </w:rPr>
      </w:pPr>
      <w:r w:rsidRPr="00FC20D7">
        <w:rPr>
          <w:rFonts w:ascii="Times New Roman" w:eastAsia="Tahoma" w:hAnsi="Times New Roman"/>
          <w:color w:val="000000"/>
        </w:rPr>
        <w:t>Odobrenje Agencije za lijekove i medicinske proizvode ili Rješenje Europske komisije za stavljanje gotovog lijeka u promet</w:t>
      </w:r>
      <w:r w:rsidR="00BA4FE6">
        <w:rPr>
          <w:rFonts w:ascii="Times New Roman" w:eastAsia="Tahoma" w:hAnsi="Times New Roman"/>
          <w:color w:val="000000"/>
        </w:rPr>
        <w:t>.</w:t>
      </w:r>
    </w:p>
    <w:p w:rsidR="00FC20D7" w:rsidRPr="00FC20D7" w:rsidRDefault="00FC20D7" w:rsidP="00FC20D7">
      <w:pPr>
        <w:numPr>
          <w:ilvl w:val="0"/>
          <w:numId w:val="15"/>
        </w:numPr>
        <w:tabs>
          <w:tab w:val="clear" w:pos="360"/>
          <w:tab w:val="left" w:pos="1008"/>
        </w:tabs>
        <w:spacing w:before="254" w:line="257" w:lineRule="exact"/>
        <w:ind w:left="1008" w:hanging="360"/>
        <w:jc w:val="both"/>
        <w:textAlignment w:val="baseline"/>
        <w:rPr>
          <w:rFonts w:ascii="Times New Roman" w:eastAsia="Tahoma" w:hAnsi="Times New Roman"/>
          <w:color w:val="000000"/>
        </w:rPr>
      </w:pPr>
      <w:r w:rsidRPr="00FC20D7">
        <w:rPr>
          <w:rFonts w:ascii="Times New Roman" w:eastAsia="Tahoma" w:hAnsi="Times New Roman"/>
          <w:color w:val="000000"/>
        </w:rPr>
        <w:t>Odobrenje Izjava od nositelja Odobrenja za stavljanje gotovog lijeka u promet za sudjelovanje u javnom nadmetanju</w:t>
      </w:r>
      <w:r w:rsidR="00BA4FE6">
        <w:rPr>
          <w:rFonts w:ascii="Times New Roman" w:eastAsia="Tahoma" w:hAnsi="Times New Roman"/>
          <w:color w:val="000000"/>
        </w:rPr>
        <w:t>.</w:t>
      </w:r>
    </w:p>
    <w:p w:rsidR="00FC20D7" w:rsidRPr="00FC20D7" w:rsidRDefault="00FC20D7" w:rsidP="00FC20D7">
      <w:pPr>
        <w:spacing w:before="258" w:line="255" w:lineRule="exact"/>
        <w:ind w:left="216"/>
        <w:jc w:val="both"/>
        <w:textAlignment w:val="baseline"/>
        <w:rPr>
          <w:rFonts w:ascii="Times New Roman" w:eastAsia="Tahoma" w:hAnsi="Times New Roman"/>
          <w:color w:val="000000"/>
        </w:rPr>
      </w:pPr>
      <w:r w:rsidRPr="00FC20D7">
        <w:rPr>
          <w:rFonts w:ascii="Times New Roman" w:eastAsia="Tahoma" w:hAnsi="Times New Roman"/>
          <w:color w:val="000000"/>
        </w:rPr>
        <w:t>Ovakvim Odobrenjem / Izjavom, tvrtka ponuđač obvezuje se u slučaju odabira njihove ponude od strane naručitelja isporučivati jedino proizvod tvrtke koju je ponudila na javnom nadmetanju</w:t>
      </w:r>
      <w:r w:rsidRPr="00FC20D7">
        <w:rPr>
          <w:rFonts w:ascii="Times New Roman" w:eastAsia="Tahoma" w:hAnsi="Times New Roman"/>
          <w:color w:val="000000"/>
        </w:rPr>
        <w:t>“</w:t>
      </w:r>
      <w:r w:rsidRPr="00FC20D7">
        <w:rPr>
          <w:rFonts w:ascii="Times New Roman" w:eastAsia="Tahoma" w:hAnsi="Times New Roman"/>
          <w:color w:val="000000"/>
        </w:rPr>
        <w:t>.</w:t>
      </w:r>
    </w:p>
    <w:p w:rsidR="00C25CC1" w:rsidRPr="006C2760" w:rsidRDefault="00C25CC1" w:rsidP="001E1287">
      <w:pPr>
        <w:rPr>
          <w:rFonts w:ascii="Times New Roman" w:hAnsi="Times New Roman"/>
        </w:rPr>
      </w:pPr>
    </w:p>
    <w:p w:rsidR="00A108B0" w:rsidRPr="006C2760" w:rsidRDefault="00A108B0" w:rsidP="001E1287">
      <w:pPr>
        <w:rPr>
          <w:rFonts w:ascii="Times New Roman" w:hAnsi="Times New Roman"/>
          <w:u w:val="single"/>
        </w:rPr>
      </w:pPr>
      <w:r w:rsidRPr="006C2760">
        <w:rPr>
          <w:rFonts w:ascii="Times New Roman" w:hAnsi="Times New Roman"/>
          <w:u w:val="single"/>
        </w:rPr>
        <w:t>Odgovor :</w:t>
      </w:r>
    </w:p>
    <w:p w:rsidR="00645012" w:rsidRPr="00501A96" w:rsidRDefault="00501A96" w:rsidP="001E1287">
      <w:pPr>
        <w:rPr>
          <w:rFonts w:ascii="Times New Roman" w:hAnsi="Times New Roman"/>
        </w:rPr>
      </w:pPr>
      <w:r w:rsidRPr="00501A96">
        <w:rPr>
          <w:rFonts w:ascii="Times New Roman" w:hAnsi="Times New Roman"/>
        </w:rPr>
        <w:t>Zahtjev se odbija.</w:t>
      </w:r>
    </w:p>
    <w:p w:rsidR="00C43B60" w:rsidRPr="006C2760" w:rsidRDefault="00C43B60" w:rsidP="001E1287">
      <w:pPr>
        <w:rPr>
          <w:rFonts w:ascii="Times New Roman" w:hAnsi="Times New Roman"/>
        </w:rPr>
      </w:pPr>
    </w:p>
    <w:p w:rsidR="001E1287" w:rsidRPr="006C2760" w:rsidRDefault="001E1287" w:rsidP="001E1287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S poštovanjem, </w:t>
      </w:r>
    </w:p>
    <w:p w:rsidR="0074294B" w:rsidRPr="006C2760" w:rsidRDefault="0074294B" w:rsidP="001E1287">
      <w:pPr>
        <w:rPr>
          <w:rFonts w:ascii="Times New Roman" w:hAnsi="Times New Roman"/>
        </w:rPr>
      </w:pPr>
    </w:p>
    <w:p w:rsidR="0074294B" w:rsidRPr="006C2760" w:rsidRDefault="0074294B" w:rsidP="001E1287">
      <w:pPr>
        <w:rPr>
          <w:rFonts w:ascii="Times New Roman" w:hAnsi="Times New Roman"/>
        </w:rPr>
      </w:pPr>
    </w:p>
    <w:p w:rsidR="003959A7" w:rsidRPr="006C2760" w:rsidRDefault="003959A7">
      <w:pPr>
        <w:rPr>
          <w:rFonts w:ascii="Times New Roman" w:hAnsi="Times New Roman"/>
        </w:rPr>
      </w:pPr>
    </w:p>
    <w:p w:rsidR="00BF16C5" w:rsidRPr="006C2760" w:rsidRDefault="00BF16C5" w:rsidP="000C56E2">
      <w:pPr>
        <w:jc w:val="right"/>
        <w:rPr>
          <w:rFonts w:ascii="Times New Roman" w:hAnsi="Times New Roman"/>
          <w:bCs/>
        </w:rPr>
      </w:pPr>
      <w:r w:rsidRPr="006C2760">
        <w:rPr>
          <w:rFonts w:ascii="Times New Roman" w:hAnsi="Times New Roman"/>
          <w:bCs/>
        </w:rPr>
        <w:t>OVLAŠTENI PREDSTAVNICI NARUČITELJA</w:t>
      </w:r>
    </w:p>
    <w:sectPr w:rsidR="00BF16C5" w:rsidRPr="006C2760" w:rsidSect="004E6672">
      <w:footerReference w:type="default" r:id="rId7"/>
      <w:pgSz w:w="12240" w:h="15840"/>
      <w:pgMar w:top="1134" w:right="113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7C" w:rsidRDefault="00F3297C" w:rsidP="00911CBD">
      <w:r>
        <w:separator/>
      </w:r>
    </w:p>
  </w:endnote>
  <w:endnote w:type="continuationSeparator" w:id="0">
    <w:p w:rsidR="00F3297C" w:rsidRDefault="00F3297C" w:rsidP="0091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BD" w:rsidRDefault="00911CB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BA4FE6">
      <w:rPr>
        <w:noProof/>
      </w:rPr>
      <w:t>1</w:t>
    </w:r>
    <w:r>
      <w:fldChar w:fldCharType="end"/>
    </w:r>
  </w:p>
  <w:p w:rsidR="00911CBD" w:rsidRDefault="00911CB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7C" w:rsidRDefault="00F3297C" w:rsidP="00911CBD">
      <w:r>
        <w:separator/>
      </w:r>
    </w:p>
  </w:footnote>
  <w:footnote w:type="continuationSeparator" w:id="0">
    <w:p w:rsidR="00F3297C" w:rsidRDefault="00F3297C" w:rsidP="0091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37B"/>
    <w:multiLevelType w:val="hybridMultilevel"/>
    <w:tmpl w:val="A00EC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2F22"/>
    <w:multiLevelType w:val="hybridMultilevel"/>
    <w:tmpl w:val="D31C69B8"/>
    <w:lvl w:ilvl="0" w:tplc="11B47F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7C0"/>
    <w:multiLevelType w:val="multilevel"/>
    <w:tmpl w:val="CD581E7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27D54"/>
    <w:multiLevelType w:val="hybridMultilevel"/>
    <w:tmpl w:val="06880D58"/>
    <w:lvl w:ilvl="0" w:tplc="C39CC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3209"/>
    <w:multiLevelType w:val="multilevel"/>
    <w:tmpl w:val="970C4E7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74AA2"/>
    <w:multiLevelType w:val="hybridMultilevel"/>
    <w:tmpl w:val="220C82B6"/>
    <w:lvl w:ilvl="0" w:tplc="909AD446">
      <w:numFmt w:val="bullet"/>
      <w:lvlText w:val="-"/>
      <w:lvlJc w:val="left"/>
      <w:pPr>
        <w:ind w:left="11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451205B3"/>
    <w:multiLevelType w:val="hybridMultilevel"/>
    <w:tmpl w:val="6436F63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21750"/>
    <w:multiLevelType w:val="multilevel"/>
    <w:tmpl w:val="FA0A06C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564054"/>
    <w:multiLevelType w:val="singleLevel"/>
    <w:tmpl w:val="841CB6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9" w15:restartNumberingAfterBreak="0">
    <w:nsid w:val="57692216"/>
    <w:multiLevelType w:val="hybridMultilevel"/>
    <w:tmpl w:val="C4687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91138"/>
    <w:multiLevelType w:val="hybridMultilevel"/>
    <w:tmpl w:val="475C0252"/>
    <w:lvl w:ilvl="0" w:tplc="DE2AB51A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5BA45E75"/>
    <w:multiLevelType w:val="hybridMultilevel"/>
    <w:tmpl w:val="0EF8A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075E9"/>
    <w:multiLevelType w:val="hybridMultilevel"/>
    <w:tmpl w:val="6AD4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1416"/>
    <w:multiLevelType w:val="multilevel"/>
    <w:tmpl w:val="8294FCE2"/>
    <w:lvl w:ilvl="0">
      <w:start w:val="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7370EC"/>
    <w:multiLevelType w:val="hybridMultilevel"/>
    <w:tmpl w:val="5128BE84"/>
    <w:lvl w:ilvl="0" w:tplc="7AE07F4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14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13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A1"/>
    <w:rsid w:val="00005D33"/>
    <w:rsid w:val="0001590E"/>
    <w:rsid w:val="00017444"/>
    <w:rsid w:val="00022F0F"/>
    <w:rsid w:val="00023035"/>
    <w:rsid w:val="00023C5F"/>
    <w:rsid w:val="00030C24"/>
    <w:rsid w:val="0003722B"/>
    <w:rsid w:val="0005101E"/>
    <w:rsid w:val="00053CBF"/>
    <w:rsid w:val="00056AAA"/>
    <w:rsid w:val="00061690"/>
    <w:rsid w:val="00070D2F"/>
    <w:rsid w:val="000730AD"/>
    <w:rsid w:val="00076ADE"/>
    <w:rsid w:val="000934FC"/>
    <w:rsid w:val="0009766D"/>
    <w:rsid w:val="000C17BE"/>
    <w:rsid w:val="000C23C1"/>
    <w:rsid w:val="000C56E2"/>
    <w:rsid w:val="000D165F"/>
    <w:rsid w:val="000D1675"/>
    <w:rsid w:val="000D280B"/>
    <w:rsid w:val="000D5800"/>
    <w:rsid w:val="000D65C1"/>
    <w:rsid w:val="000E5807"/>
    <w:rsid w:val="000F6543"/>
    <w:rsid w:val="000F667B"/>
    <w:rsid w:val="001005B3"/>
    <w:rsid w:val="00101C4B"/>
    <w:rsid w:val="00135DC3"/>
    <w:rsid w:val="00140610"/>
    <w:rsid w:val="0014062C"/>
    <w:rsid w:val="00150DEE"/>
    <w:rsid w:val="00156EA3"/>
    <w:rsid w:val="00190A6C"/>
    <w:rsid w:val="00195BC8"/>
    <w:rsid w:val="00196331"/>
    <w:rsid w:val="001B4371"/>
    <w:rsid w:val="001B5EE2"/>
    <w:rsid w:val="001B7325"/>
    <w:rsid w:val="001C1E0E"/>
    <w:rsid w:val="001D25E4"/>
    <w:rsid w:val="001E1287"/>
    <w:rsid w:val="001E3932"/>
    <w:rsid w:val="001F0609"/>
    <w:rsid w:val="001F168C"/>
    <w:rsid w:val="001F2B03"/>
    <w:rsid w:val="00203710"/>
    <w:rsid w:val="002133C1"/>
    <w:rsid w:val="00214355"/>
    <w:rsid w:val="002200E6"/>
    <w:rsid w:val="00222BC2"/>
    <w:rsid w:val="00265384"/>
    <w:rsid w:val="00271D72"/>
    <w:rsid w:val="00274988"/>
    <w:rsid w:val="00294823"/>
    <w:rsid w:val="00296B1D"/>
    <w:rsid w:val="002A2EF3"/>
    <w:rsid w:val="002C06D5"/>
    <w:rsid w:val="002C2C37"/>
    <w:rsid w:val="002E4DF8"/>
    <w:rsid w:val="002F7145"/>
    <w:rsid w:val="00300571"/>
    <w:rsid w:val="0030440D"/>
    <w:rsid w:val="0031166D"/>
    <w:rsid w:val="0031313F"/>
    <w:rsid w:val="00334083"/>
    <w:rsid w:val="00334F58"/>
    <w:rsid w:val="0034559F"/>
    <w:rsid w:val="0034573E"/>
    <w:rsid w:val="0034686F"/>
    <w:rsid w:val="003564F2"/>
    <w:rsid w:val="00360E14"/>
    <w:rsid w:val="00363E19"/>
    <w:rsid w:val="0037262A"/>
    <w:rsid w:val="00377DA5"/>
    <w:rsid w:val="00391278"/>
    <w:rsid w:val="0039471C"/>
    <w:rsid w:val="003959A7"/>
    <w:rsid w:val="003A6144"/>
    <w:rsid w:val="003B7650"/>
    <w:rsid w:val="003C4A97"/>
    <w:rsid w:val="003D2FFD"/>
    <w:rsid w:val="003D5E37"/>
    <w:rsid w:val="003E1887"/>
    <w:rsid w:val="003E2D8B"/>
    <w:rsid w:val="003F0831"/>
    <w:rsid w:val="003F18E4"/>
    <w:rsid w:val="00401F27"/>
    <w:rsid w:val="004064F8"/>
    <w:rsid w:val="004116BF"/>
    <w:rsid w:val="00414053"/>
    <w:rsid w:val="00431DAF"/>
    <w:rsid w:val="004416AC"/>
    <w:rsid w:val="0045289C"/>
    <w:rsid w:val="004575BA"/>
    <w:rsid w:val="0046112F"/>
    <w:rsid w:val="00466C9A"/>
    <w:rsid w:val="00480CA1"/>
    <w:rsid w:val="004A2896"/>
    <w:rsid w:val="004A6116"/>
    <w:rsid w:val="004A775C"/>
    <w:rsid w:val="004B6C6B"/>
    <w:rsid w:val="004B710A"/>
    <w:rsid w:val="004C4F82"/>
    <w:rsid w:val="004C50DF"/>
    <w:rsid w:val="004D7B2E"/>
    <w:rsid w:val="004E0597"/>
    <w:rsid w:val="004E3969"/>
    <w:rsid w:val="004E39B6"/>
    <w:rsid w:val="004E6672"/>
    <w:rsid w:val="004F312A"/>
    <w:rsid w:val="0050048D"/>
    <w:rsid w:val="00501A96"/>
    <w:rsid w:val="00525CBC"/>
    <w:rsid w:val="0052628C"/>
    <w:rsid w:val="005266E7"/>
    <w:rsid w:val="00526D57"/>
    <w:rsid w:val="00530020"/>
    <w:rsid w:val="00537C56"/>
    <w:rsid w:val="00547004"/>
    <w:rsid w:val="00561144"/>
    <w:rsid w:val="00563213"/>
    <w:rsid w:val="00573CAC"/>
    <w:rsid w:val="00597F66"/>
    <w:rsid w:val="005A7893"/>
    <w:rsid w:val="005B4915"/>
    <w:rsid w:val="005B6928"/>
    <w:rsid w:val="005C7895"/>
    <w:rsid w:val="005D7971"/>
    <w:rsid w:val="00606CFE"/>
    <w:rsid w:val="00613DC6"/>
    <w:rsid w:val="00642BC9"/>
    <w:rsid w:val="00645012"/>
    <w:rsid w:val="006474F0"/>
    <w:rsid w:val="00672FC4"/>
    <w:rsid w:val="00680A1B"/>
    <w:rsid w:val="006813FA"/>
    <w:rsid w:val="00687F2B"/>
    <w:rsid w:val="006B504D"/>
    <w:rsid w:val="006C065E"/>
    <w:rsid w:val="006C2760"/>
    <w:rsid w:val="006C5AF4"/>
    <w:rsid w:val="006D19BE"/>
    <w:rsid w:val="006E0D97"/>
    <w:rsid w:val="006E356F"/>
    <w:rsid w:val="006F051D"/>
    <w:rsid w:val="007311E5"/>
    <w:rsid w:val="00731A12"/>
    <w:rsid w:val="0074294B"/>
    <w:rsid w:val="00746C18"/>
    <w:rsid w:val="007534A9"/>
    <w:rsid w:val="00760178"/>
    <w:rsid w:val="00772747"/>
    <w:rsid w:val="0078528D"/>
    <w:rsid w:val="007B5EB7"/>
    <w:rsid w:val="007C0FE6"/>
    <w:rsid w:val="007C7123"/>
    <w:rsid w:val="007C7232"/>
    <w:rsid w:val="007E3D56"/>
    <w:rsid w:val="007E6DB4"/>
    <w:rsid w:val="007F3AE5"/>
    <w:rsid w:val="00803079"/>
    <w:rsid w:val="00807512"/>
    <w:rsid w:val="00810EEB"/>
    <w:rsid w:val="00821C00"/>
    <w:rsid w:val="00824ADB"/>
    <w:rsid w:val="00846C2E"/>
    <w:rsid w:val="00853446"/>
    <w:rsid w:val="008664FF"/>
    <w:rsid w:val="00872E8D"/>
    <w:rsid w:val="00890E6D"/>
    <w:rsid w:val="00893262"/>
    <w:rsid w:val="008A77D5"/>
    <w:rsid w:val="008B2C21"/>
    <w:rsid w:val="008D4FA4"/>
    <w:rsid w:val="008D6072"/>
    <w:rsid w:val="008D7997"/>
    <w:rsid w:val="008E0C2A"/>
    <w:rsid w:val="008E313D"/>
    <w:rsid w:val="008E3460"/>
    <w:rsid w:val="008E3B39"/>
    <w:rsid w:val="008E3E5C"/>
    <w:rsid w:val="008E635B"/>
    <w:rsid w:val="008E7E51"/>
    <w:rsid w:val="008F6A52"/>
    <w:rsid w:val="00901F69"/>
    <w:rsid w:val="00905A1D"/>
    <w:rsid w:val="00911CBD"/>
    <w:rsid w:val="00914439"/>
    <w:rsid w:val="009146A9"/>
    <w:rsid w:val="00915F1A"/>
    <w:rsid w:val="0091717A"/>
    <w:rsid w:val="00923156"/>
    <w:rsid w:val="00937EA1"/>
    <w:rsid w:val="009417A8"/>
    <w:rsid w:val="009419F3"/>
    <w:rsid w:val="00946ECB"/>
    <w:rsid w:val="0095524C"/>
    <w:rsid w:val="00976DA7"/>
    <w:rsid w:val="009E7184"/>
    <w:rsid w:val="009F65E8"/>
    <w:rsid w:val="00A002AC"/>
    <w:rsid w:val="00A008DA"/>
    <w:rsid w:val="00A06A1D"/>
    <w:rsid w:val="00A07E26"/>
    <w:rsid w:val="00A108B0"/>
    <w:rsid w:val="00A31AF6"/>
    <w:rsid w:val="00A343D7"/>
    <w:rsid w:val="00A420CC"/>
    <w:rsid w:val="00A5593D"/>
    <w:rsid w:val="00A64C56"/>
    <w:rsid w:val="00A679CF"/>
    <w:rsid w:val="00A8352A"/>
    <w:rsid w:val="00AA42C2"/>
    <w:rsid w:val="00AB2A82"/>
    <w:rsid w:val="00AB4EF7"/>
    <w:rsid w:val="00AB5AAC"/>
    <w:rsid w:val="00AB7FD3"/>
    <w:rsid w:val="00AC48CE"/>
    <w:rsid w:val="00AD20D6"/>
    <w:rsid w:val="00AE1236"/>
    <w:rsid w:val="00AF4661"/>
    <w:rsid w:val="00AF78D2"/>
    <w:rsid w:val="00B00BED"/>
    <w:rsid w:val="00B03112"/>
    <w:rsid w:val="00B04281"/>
    <w:rsid w:val="00B11F34"/>
    <w:rsid w:val="00B46248"/>
    <w:rsid w:val="00B509E1"/>
    <w:rsid w:val="00B617E7"/>
    <w:rsid w:val="00B62E0C"/>
    <w:rsid w:val="00B65E92"/>
    <w:rsid w:val="00B67915"/>
    <w:rsid w:val="00B74666"/>
    <w:rsid w:val="00B75C6D"/>
    <w:rsid w:val="00B75F45"/>
    <w:rsid w:val="00B80FA2"/>
    <w:rsid w:val="00B971B9"/>
    <w:rsid w:val="00BA4FE6"/>
    <w:rsid w:val="00BA624E"/>
    <w:rsid w:val="00BB2634"/>
    <w:rsid w:val="00BB6FEA"/>
    <w:rsid w:val="00BC552B"/>
    <w:rsid w:val="00BE3E5A"/>
    <w:rsid w:val="00BE5234"/>
    <w:rsid w:val="00BF0732"/>
    <w:rsid w:val="00BF16C5"/>
    <w:rsid w:val="00C05383"/>
    <w:rsid w:val="00C05C04"/>
    <w:rsid w:val="00C13C40"/>
    <w:rsid w:val="00C20DA5"/>
    <w:rsid w:val="00C25CC1"/>
    <w:rsid w:val="00C43B60"/>
    <w:rsid w:val="00C53ADA"/>
    <w:rsid w:val="00C637A7"/>
    <w:rsid w:val="00C67D7E"/>
    <w:rsid w:val="00C75B7C"/>
    <w:rsid w:val="00C83294"/>
    <w:rsid w:val="00C83F3D"/>
    <w:rsid w:val="00C95CA6"/>
    <w:rsid w:val="00CB0683"/>
    <w:rsid w:val="00CB0F0C"/>
    <w:rsid w:val="00CC1DF2"/>
    <w:rsid w:val="00CC7DF0"/>
    <w:rsid w:val="00D029E1"/>
    <w:rsid w:val="00D120B4"/>
    <w:rsid w:val="00D14EB9"/>
    <w:rsid w:val="00D33255"/>
    <w:rsid w:val="00D41357"/>
    <w:rsid w:val="00D47D59"/>
    <w:rsid w:val="00D52E8F"/>
    <w:rsid w:val="00D735DA"/>
    <w:rsid w:val="00DB3727"/>
    <w:rsid w:val="00DB59DB"/>
    <w:rsid w:val="00DC292F"/>
    <w:rsid w:val="00DE587E"/>
    <w:rsid w:val="00DF2C1E"/>
    <w:rsid w:val="00DF445B"/>
    <w:rsid w:val="00E03725"/>
    <w:rsid w:val="00E10847"/>
    <w:rsid w:val="00E24098"/>
    <w:rsid w:val="00E322A4"/>
    <w:rsid w:val="00E33A48"/>
    <w:rsid w:val="00E57E05"/>
    <w:rsid w:val="00E612F1"/>
    <w:rsid w:val="00E726F7"/>
    <w:rsid w:val="00E81985"/>
    <w:rsid w:val="00E83EE8"/>
    <w:rsid w:val="00E84DE8"/>
    <w:rsid w:val="00E90225"/>
    <w:rsid w:val="00E9729B"/>
    <w:rsid w:val="00EC4498"/>
    <w:rsid w:val="00EC4C2F"/>
    <w:rsid w:val="00EC4D3E"/>
    <w:rsid w:val="00ED09AA"/>
    <w:rsid w:val="00ED2216"/>
    <w:rsid w:val="00ED7C8A"/>
    <w:rsid w:val="00EF203A"/>
    <w:rsid w:val="00F04CDB"/>
    <w:rsid w:val="00F10AB8"/>
    <w:rsid w:val="00F155A2"/>
    <w:rsid w:val="00F17D2C"/>
    <w:rsid w:val="00F21995"/>
    <w:rsid w:val="00F25DC8"/>
    <w:rsid w:val="00F3297C"/>
    <w:rsid w:val="00F32DD7"/>
    <w:rsid w:val="00F672BC"/>
    <w:rsid w:val="00F82D0D"/>
    <w:rsid w:val="00F83FEF"/>
    <w:rsid w:val="00F84B4E"/>
    <w:rsid w:val="00F86B6E"/>
    <w:rsid w:val="00FA2642"/>
    <w:rsid w:val="00FB0A0D"/>
    <w:rsid w:val="00FB2975"/>
    <w:rsid w:val="00FC1556"/>
    <w:rsid w:val="00FC20D7"/>
    <w:rsid w:val="00FD29D2"/>
    <w:rsid w:val="00FD7365"/>
    <w:rsid w:val="00FD77D2"/>
    <w:rsid w:val="00FE4FFB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96105B-D6C4-4C74-8889-FBAD914C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A1"/>
    <w:rPr>
      <w:rFonts w:ascii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2A2EF3"/>
    <w:rPr>
      <w:rFonts w:cs="Times New Roman"/>
      <w:color w:val="005183"/>
      <w:u w:val="none"/>
      <w:effect w:val="none"/>
    </w:rPr>
  </w:style>
  <w:style w:type="paragraph" w:customStyle="1" w:styleId="Style14">
    <w:name w:val="Style14"/>
    <w:basedOn w:val="Normal"/>
    <w:uiPriority w:val="99"/>
    <w:rsid w:val="0001590E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Verdana" w:hAnsi="Verdana"/>
      <w:sz w:val="24"/>
      <w:szCs w:val="24"/>
      <w:lang w:eastAsia="hr-HR"/>
    </w:rPr>
  </w:style>
  <w:style w:type="character" w:customStyle="1" w:styleId="FontStyle36">
    <w:name w:val="Font Style36"/>
    <w:uiPriority w:val="99"/>
    <w:rsid w:val="0001590E"/>
    <w:rPr>
      <w:rFonts w:ascii="Verdana" w:hAnsi="Verdana" w:cs="Verdana"/>
      <w:color w:val="000000"/>
      <w:sz w:val="18"/>
      <w:szCs w:val="18"/>
    </w:rPr>
  </w:style>
  <w:style w:type="paragraph" w:customStyle="1" w:styleId="Style5">
    <w:name w:val="Style5"/>
    <w:basedOn w:val="Normal"/>
    <w:uiPriority w:val="99"/>
    <w:rsid w:val="0001590E"/>
    <w:pPr>
      <w:widowControl w:val="0"/>
      <w:autoSpaceDE w:val="0"/>
      <w:autoSpaceDN w:val="0"/>
      <w:adjustRightInd w:val="0"/>
      <w:spacing w:line="242" w:lineRule="exact"/>
      <w:jc w:val="right"/>
    </w:pPr>
    <w:rPr>
      <w:rFonts w:ascii="Verdana" w:hAnsi="Verdana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195BC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11CBD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11CBD"/>
    <w:rPr>
      <w:rFonts w:ascii="Calibri" w:hAnsi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2F0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F0F"/>
    <w:rPr>
      <w:rFonts w:ascii="Tahoma" w:hAnsi="Tahoma" w:cs="Tahoma"/>
      <w:sz w:val="16"/>
      <w:szCs w:val="16"/>
      <w:lang w:eastAsia="en-US"/>
    </w:rPr>
  </w:style>
  <w:style w:type="character" w:customStyle="1" w:styleId="FontStyle35">
    <w:name w:val="Font Style35"/>
    <w:rsid w:val="00525CB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6">
    <w:name w:val="Font Style46"/>
    <w:rsid w:val="00525CBC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46E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14053"/>
    <w:pPr>
      <w:ind w:left="720"/>
      <w:contextualSpacing/>
    </w:pPr>
  </w:style>
  <w:style w:type="paragraph" w:customStyle="1" w:styleId="t-12-9-fett-s">
    <w:name w:val="t-12-9-fett-s"/>
    <w:basedOn w:val="Normal"/>
    <w:rsid w:val="00AB7FD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hr-HR"/>
    </w:rPr>
  </w:style>
  <w:style w:type="character" w:customStyle="1" w:styleId="FontStyle44">
    <w:name w:val="Font Style44"/>
    <w:rsid w:val="008E3B39"/>
    <w:rPr>
      <w:rFonts w:ascii="Arial" w:hAnsi="Arial" w:cs="Arial"/>
      <w:color w:val="000000"/>
      <w:sz w:val="18"/>
      <w:szCs w:val="18"/>
    </w:rPr>
  </w:style>
  <w:style w:type="character" w:customStyle="1" w:styleId="FontStyle42">
    <w:name w:val="Font Style42"/>
    <w:rsid w:val="008E3B3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43">
    <w:name w:val="Font Style43"/>
    <w:rsid w:val="008E3B39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Bezproreda">
    <w:name w:val="No Spacing"/>
    <w:uiPriority w:val="1"/>
    <w:qFormat/>
    <w:rsid w:val="00C67D7E"/>
    <w:rPr>
      <w:rFonts w:ascii="Calibri" w:hAnsi="Calibri"/>
      <w:sz w:val="22"/>
      <w:szCs w:val="22"/>
      <w:lang w:eastAsia="en-US"/>
    </w:rPr>
  </w:style>
  <w:style w:type="character" w:customStyle="1" w:styleId="FontStyle38">
    <w:name w:val="Font Style38"/>
    <w:basedOn w:val="Zadanifontodlomka"/>
    <w:uiPriority w:val="99"/>
    <w:rsid w:val="00DE587E"/>
    <w:rPr>
      <w:rFonts w:ascii="Times New Roman" w:hAnsi="Times New Roman" w:cs="Times New Roman"/>
      <w:color w:val="000000"/>
      <w:sz w:val="22"/>
      <w:szCs w:val="22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90225"/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9022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-9-8">
    <w:name w:val="t-9-8"/>
    <w:basedOn w:val="Normal"/>
    <w:rsid w:val="00526D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1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949601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127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0128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6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6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96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Opća županijska bolnica Požega</vt:lpstr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županijska bolnica Požega</dc:title>
  <dc:creator>Mario Budija</dc:creator>
  <cp:lastModifiedBy>Mario Budija</cp:lastModifiedBy>
  <cp:revision>3</cp:revision>
  <dcterms:created xsi:type="dcterms:W3CDTF">2017-01-27T10:21:00Z</dcterms:created>
  <dcterms:modified xsi:type="dcterms:W3CDTF">2017-01-27T10:27:00Z</dcterms:modified>
</cp:coreProperties>
</file>